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Default="00457437" w:rsidP="00457437">
      <w:pPr>
        <w:pStyle w:val="NormalWeb"/>
        <w:rPr>
          <w:sz w:val="28"/>
          <w:szCs w:val="28"/>
        </w:rPr>
      </w:pPr>
      <w:r w:rsidRPr="00457437">
        <w:rPr>
          <w:sz w:val="28"/>
          <w:szCs w:val="28"/>
        </w:rPr>
        <w:t>Listen and complete.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457437" w:rsidTr="00457437">
        <w:tc>
          <w:tcPr>
            <w:tcW w:w="9242" w:type="dxa"/>
          </w:tcPr>
          <w:p w:rsidR="00457437" w:rsidRDefault="007A75D9" w:rsidP="00457437">
            <w:pPr>
              <w:pStyle w:val="NormalWeb"/>
              <w:jc w:val="center"/>
            </w:pPr>
            <w:r w:rsidRPr="007A75D9">
              <w:rPr>
                <w:highlight w:val="yellow"/>
              </w:rPr>
              <w:t>bottle</w:t>
            </w:r>
            <w:r>
              <w:t xml:space="preserve">         </w:t>
            </w:r>
            <w:r w:rsidRPr="007A75D9">
              <w:rPr>
                <w:highlight w:val="green"/>
              </w:rPr>
              <w:t>blue</w:t>
            </w:r>
            <w:r>
              <w:t xml:space="preserve">        </w:t>
            </w:r>
            <w:r w:rsidRPr="007A75D9">
              <w:rPr>
                <w:highlight w:val="cyan"/>
              </w:rPr>
              <w:t>look</w:t>
            </w:r>
            <w:r>
              <w:t xml:space="preserve">       </w:t>
            </w:r>
            <w:r w:rsidRPr="007A75D9">
              <w:rPr>
                <w:highlight w:val="magenta"/>
              </w:rPr>
              <w:t>can</w:t>
            </w:r>
            <w:r>
              <w:t xml:space="preserve">          </w:t>
            </w:r>
            <w:r w:rsidRPr="007A75D9">
              <w:rPr>
                <w:highlight w:val="red"/>
              </w:rPr>
              <w:t>beach</w:t>
            </w:r>
            <w:r>
              <w:t xml:space="preserve">       </w:t>
            </w:r>
            <w:r w:rsidRPr="007A75D9">
              <w:rPr>
                <w:highlight w:val="darkCyan"/>
              </w:rPr>
              <w:t>close</w:t>
            </w:r>
            <w:r>
              <w:t xml:space="preserve">         </w:t>
            </w:r>
            <w:r w:rsidRPr="007A75D9">
              <w:rPr>
                <w:highlight w:val="darkGreen"/>
              </w:rPr>
              <w:t>move</w:t>
            </w:r>
            <w:r>
              <w:t xml:space="preserve">           </w:t>
            </w:r>
            <w:r w:rsidRPr="007A75D9">
              <w:rPr>
                <w:highlight w:val="darkYellow"/>
              </w:rPr>
              <w:t>water</w:t>
            </w:r>
            <w:r>
              <w:t xml:space="preserve">          </w:t>
            </w:r>
            <w:r w:rsidRPr="007A75D9">
              <w:rPr>
                <w:highlight w:val="lightGray"/>
              </w:rPr>
              <w:t>put</w:t>
            </w:r>
            <w:r>
              <w:t xml:space="preserve">           </w:t>
            </w:r>
            <w:r w:rsidRPr="007A75D9">
              <w:rPr>
                <w:highlight w:val="darkYellow"/>
              </w:rPr>
              <w:t>glue</w:t>
            </w:r>
            <w:r>
              <w:t xml:space="preserve">           </w:t>
            </w:r>
            <w:r w:rsidRPr="007A75D9">
              <w:rPr>
                <w:highlight w:val="yellow"/>
              </w:rPr>
              <w:t>wash</w:t>
            </w:r>
          </w:p>
        </w:tc>
      </w:tr>
    </w:tbl>
    <w:p w:rsidR="00457437" w:rsidRDefault="00457437" w:rsidP="00457437">
      <w:pPr>
        <w:pStyle w:val="NormalWeb"/>
      </w:pPr>
    </w:p>
    <w:tbl>
      <w:tblPr>
        <w:tblStyle w:val="TableGrid"/>
        <w:tblW w:w="0" w:type="auto"/>
        <w:tblLook w:val="04A0"/>
      </w:tblPr>
      <w:tblGrid>
        <w:gridCol w:w="8046"/>
        <w:gridCol w:w="1196"/>
      </w:tblGrid>
      <w:tr w:rsidR="00457437" w:rsidTr="00457437">
        <w:tc>
          <w:tcPr>
            <w:tcW w:w="8046" w:type="dxa"/>
            <w:vAlign w:val="center"/>
          </w:tcPr>
          <w:p w:rsidR="00FD4281" w:rsidRDefault="007A75D9" w:rsidP="00457437">
            <w:pPr>
              <w:pStyle w:val="NormalWeb"/>
            </w:pPr>
            <w:r>
              <w:t xml:space="preserve">Do you like to ____________ </w:t>
            </w:r>
            <w:r w:rsidRPr="007A75D9">
              <w:t xml:space="preserve"> at waves when you go to the</w:t>
            </w:r>
            <w:r>
              <w:t xml:space="preserve"> ____________ </w:t>
            </w:r>
            <w:r w:rsidRPr="007A75D9">
              <w:t xml:space="preserve"> ? You can look at waves in a</w:t>
            </w:r>
            <w:r>
              <w:t xml:space="preserve"> ____________ </w:t>
            </w:r>
            <w:r w:rsidRPr="007A75D9">
              <w:t xml:space="preserve"> </w:t>
            </w:r>
            <w:r>
              <w:t>,too !</w:t>
            </w:r>
          </w:p>
          <w:p w:rsidR="007A75D9" w:rsidRDefault="007A75D9" w:rsidP="007A75D9">
            <w:pPr>
              <w:pStyle w:val="NormalWeb"/>
              <w:numPr>
                <w:ilvl w:val="0"/>
                <w:numId w:val="33"/>
              </w:numPr>
            </w:pPr>
            <w:r>
              <w:t xml:space="preserve">First ____________ </w:t>
            </w:r>
            <w:r w:rsidRPr="007A75D9">
              <w:t xml:space="preserve"> a bottle so you can reuse it. Put some</w:t>
            </w:r>
            <w:r>
              <w:t xml:space="preserve"> ____________ </w:t>
            </w:r>
            <w:r w:rsidRPr="007A75D9">
              <w:t xml:space="preserve"> </w:t>
            </w:r>
            <w:r>
              <w:t xml:space="preserve"> and a little ____________ </w:t>
            </w:r>
            <w:r w:rsidRPr="007A75D9">
              <w:t xml:space="preserve"> </w:t>
            </w:r>
            <w:r>
              <w:t xml:space="preserve"> </w:t>
            </w:r>
            <w:r w:rsidRPr="007A75D9">
              <w:t xml:space="preserve"> color into the bottle.</w:t>
            </w:r>
          </w:p>
          <w:p w:rsidR="007A75D9" w:rsidRDefault="007A75D9" w:rsidP="007A75D9">
            <w:pPr>
              <w:pStyle w:val="NormalWeb"/>
              <w:numPr>
                <w:ilvl w:val="0"/>
                <w:numId w:val="33"/>
              </w:numPr>
            </w:pPr>
            <w:r>
              <w:t xml:space="preserve">Next, ____________ </w:t>
            </w:r>
            <w:r w:rsidRPr="007A75D9">
              <w:t xml:space="preserve">  oil into the bottle. You</w:t>
            </w:r>
            <w:r>
              <w:t xml:space="preserve"> ____________ </w:t>
            </w:r>
            <w:r w:rsidRPr="007A75D9">
              <w:t xml:space="preserve">   put in some glitter, too.</w:t>
            </w:r>
          </w:p>
          <w:p w:rsidR="007A75D9" w:rsidRDefault="007A75D9" w:rsidP="007A75D9">
            <w:pPr>
              <w:pStyle w:val="NormalWeb"/>
              <w:numPr>
                <w:ilvl w:val="0"/>
                <w:numId w:val="33"/>
              </w:numPr>
            </w:pPr>
            <w:r>
              <w:t xml:space="preserve">Put some ____________ </w:t>
            </w:r>
            <w:r w:rsidRPr="007A75D9">
              <w:t xml:space="preserve">  around the bottle cap and</w:t>
            </w:r>
            <w:r>
              <w:t xml:space="preserve"> ____________ </w:t>
            </w:r>
            <w:r w:rsidRPr="007A75D9">
              <w:t xml:space="preserve">  </w:t>
            </w:r>
            <w:r>
              <w:t xml:space="preserve"> </w:t>
            </w:r>
            <w:r w:rsidRPr="007A75D9">
              <w:t xml:space="preserve"> the bottle. Close it tight!</w:t>
            </w:r>
          </w:p>
          <w:p w:rsidR="007A75D9" w:rsidRDefault="007A75D9" w:rsidP="007A75D9">
            <w:pPr>
              <w:pStyle w:val="NormalWeb"/>
            </w:pPr>
            <w:r w:rsidRPr="007A75D9">
              <w:t>When you</w:t>
            </w:r>
            <w:r>
              <w:t xml:space="preserve"> ____________ </w:t>
            </w:r>
            <w:r w:rsidRPr="007A75D9">
              <w:t xml:space="preserve">  the bottle, you'll see waves!</w:t>
            </w:r>
          </w:p>
        </w:tc>
        <w:tc>
          <w:tcPr>
            <w:tcW w:w="1196" w:type="dxa"/>
            <w:vAlign w:val="center"/>
          </w:tcPr>
          <w:p w:rsidR="00457437" w:rsidRDefault="007A75D9" w:rsidP="00457437">
            <w:pPr>
              <w:pStyle w:val="NormalWeb"/>
              <w:jc w:val="center"/>
            </w:pPr>
            <w:r w:rsidRPr="007A75D9">
              <w:object w:dxaOrig="675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3.75pt;height:40.5pt" o:ole="">
                  <v:imagedata r:id="rId8" o:title=""/>
                </v:shape>
                <o:OLEObject Type="Embed" ProgID="Package" ShapeID="_x0000_i1025" DrawAspect="Content" ObjectID="_1608837483" r:id="rId9"/>
              </w:object>
            </w:r>
          </w:p>
        </w:tc>
      </w:tr>
    </w:tbl>
    <w:p w:rsidR="00FD00A2" w:rsidRDefault="00FD00A2" w:rsidP="00FD00A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:rsidR="00753072" w:rsidRPr="00F61352" w:rsidRDefault="00577DEC" w:rsidP="0075307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 w:rsidRPr="00753072"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82374D" w:rsidRDefault="00457437" w:rsidP="00457437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457437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Read and match.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D00A2" w:rsidTr="00FD00A2">
        <w:tc>
          <w:tcPr>
            <w:tcW w:w="9242" w:type="dxa"/>
          </w:tcPr>
          <w:p w:rsidR="00FD00A2" w:rsidRPr="00FD00A2" w:rsidRDefault="007A75D9" w:rsidP="00FD00A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A75D9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oil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7A75D9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waves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7A75D9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glitter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7A75D9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reuse</w:t>
            </w:r>
          </w:p>
        </w:tc>
      </w:tr>
    </w:tbl>
    <w:p w:rsidR="003C5EF8" w:rsidRDefault="003C5EF8" w:rsidP="00D341FC">
      <w:pPr>
        <w:bidi w:val="0"/>
      </w:pPr>
    </w:p>
    <w:tbl>
      <w:tblPr>
        <w:tblStyle w:val="TableGrid"/>
        <w:tblW w:w="0" w:type="auto"/>
        <w:jc w:val="center"/>
        <w:tblInd w:w="-2536" w:type="dxa"/>
        <w:tblLook w:val="04A0"/>
      </w:tblPr>
      <w:tblGrid>
        <w:gridCol w:w="6096"/>
        <w:gridCol w:w="2430"/>
      </w:tblGrid>
      <w:tr w:rsidR="00D341FC" w:rsidTr="00FD4281">
        <w:trPr>
          <w:jc w:val="center"/>
        </w:trPr>
        <w:tc>
          <w:tcPr>
            <w:tcW w:w="6096" w:type="dxa"/>
            <w:shd w:val="clear" w:color="auto" w:fill="auto"/>
            <w:vAlign w:val="center"/>
          </w:tcPr>
          <w:p w:rsidR="00D341FC" w:rsidRPr="00457437" w:rsidRDefault="007A75D9" w:rsidP="00457437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  <w:r>
              <w:t xml:space="preserve"> </w:t>
            </w:r>
            <w:r w:rsidRPr="007A75D9">
              <w:rPr>
                <w:rFonts w:ascii="Times New Roman" w:hAnsi="Times New Roman" w:cs="Times New Roman"/>
                <w:sz w:val="24"/>
                <w:szCs w:val="24"/>
              </w:rPr>
              <w:t>This is a thick liquid that you can use for cooking.</w:t>
            </w:r>
          </w:p>
        </w:tc>
        <w:tc>
          <w:tcPr>
            <w:tcW w:w="2430" w:type="dxa"/>
            <w:vAlign w:val="center"/>
          </w:tcPr>
          <w:p w:rsidR="00D341FC" w:rsidRPr="00457437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FD4281">
        <w:trPr>
          <w:jc w:val="center"/>
        </w:trPr>
        <w:tc>
          <w:tcPr>
            <w:tcW w:w="6096" w:type="dxa"/>
            <w:shd w:val="clear" w:color="auto" w:fill="auto"/>
            <w:vAlign w:val="center"/>
          </w:tcPr>
          <w:p w:rsidR="00D341FC" w:rsidRPr="00457437" w:rsidRDefault="007A75D9" w:rsidP="00457437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  <w:r>
              <w:t xml:space="preserve"> </w:t>
            </w:r>
            <w:r w:rsidRPr="007A75D9">
              <w:rPr>
                <w:rFonts w:ascii="Times New Roman" w:hAnsi="Times New Roman" w:cs="Times New Roman"/>
                <w:sz w:val="24"/>
                <w:szCs w:val="24"/>
              </w:rPr>
              <w:t>This means to use again.</w:t>
            </w:r>
          </w:p>
        </w:tc>
        <w:tc>
          <w:tcPr>
            <w:tcW w:w="2430" w:type="dxa"/>
            <w:vAlign w:val="center"/>
          </w:tcPr>
          <w:p w:rsidR="00D341FC" w:rsidRPr="00457437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FD4281">
        <w:trPr>
          <w:jc w:val="center"/>
        </w:trPr>
        <w:tc>
          <w:tcPr>
            <w:tcW w:w="6096" w:type="dxa"/>
            <w:shd w:val="clear" w:color="auto" w:fill="auto"/>
            <w:vAlign w:val="center"/>
          </w:tcPr>
          <w:p w:rsidR="00D341FC" w:rsidRPr="00457437" w:rsidRDefault="007A75D9" w:rsidP="00457437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</w:t>
            </w:r>
            <w:r>
              <w:t xml:space="preserve"> </w:t>
            </w:r>
            <w:r w:rsidRPr="007A75D9">
              <w:rPr>
                <w:rFonts w:ascii="Times New Roman" w:hAnsi="Times New Roman" w:cs="Times New Roman"/>
                <w:sz w:val="24"/>
                <w:szCs w:val="24"/>
              </w:rPr>
              <w:t>This is something in small pieces that is very shiny.</w:t>
            </w:r>
          </w:p>
        </w:tc>
        <w:tc>
          <w:tcPr>
            <w:tcW w:w="2430" w:type="dxa"/>
            <w:vAlign w:val="center"/>
          </w:tcPr>
          <w:p w:rsidR="00D341FC" w:rsidRPr="00457437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FD4281">
        <w:trPr>
          <w:jc w:val="center"/>
        </w:trPr>
        <w:tc>
          <w:tcPr>
            <w:tcW w:w="6096" w:type="dxa"/>
            <w:shd w:val="clear" w:color="auto" w:fill="auto"/>
            <w:vAlign w:val="center"/>
          </w:tcPr>
          <w:p w:rsidR="00D341FC" w:rsidRPr="00457437" w:rsidRDefault="007A75D9" w:rsidP="00457437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</w:t>
            </w:r>
            <w:r>
              <w:t xml:space="preserve"> </w:t>
            </w:r>
            <w:r w:rsidRPr="007A75D9">
              <w:rPr>
                <w:rFonts w:ascii="Times New Roman" w:hAnsi="Times New Roman" w:cs="Times New Roman"/>
                <w:sz w:val="24"/>
                <w:szCs w:val="24"/>
              </w:rPr>
              <w:t>You see these on the ocean when the water moves.</w:t>
            </w:r>
          </w:p>
        </w:tc>
        <w:tc>
          <w:tcPr>
            <w:tcW w:w="2430" w:type="dxa"/>
            <w:vAlign w:val="center"/>
          </w:tcPr>
          <w:p w:rsidR="00D341FC" w:rsidRPr="00457437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953C6D" w:rsidRPr="00953C6D" w:rsidRDefault="00953C6D" w:rsidP="003C5EF8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C</w:t>
      </w:r>
    </w:p>
    <w:p w:rsidR="00577DEC" w:rsidRDefault="00457437" w:rsidP="00457437">
      <w:pPr>
        <w:pStyle w:val="NormalWeb"/>
        <w:rPr>
          <w:sz w:val="28"/>
          <w:szCs w:val="28"/>
        </w:rPr>
      </w:pPr>
      <w:r w:rsidRPr="00457437">
        <w:rPr>
          <w:sz w:val="28"/>
          <w:szCs w:val="28"/>
        </w:rPr>
        <w:t>Read and choose.</w:t>
      </w: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457437" w:rsidTr="00457437">
        <w:tc>
          <w:tcPr>
            <w:tcW w:w="4621" w:type="dxa"/>
            <w:vAlign w:val="center"/>
          </w:tcPr>
          <w:p w:rsidR="00457437" w:rsidRDefault="007A75D9" w:rsidP="00457437">
            <w:pPr>
              <w:pStyle w:val="NormalWeb"/>
            </w:pPr>
            <w:r>
              <w:rPr>
                <w:b/>
                <w:bCs/>
              </w:rPr>
              <w:lastRenderedPageBreak/>
              <w:t>Waves in a Bottle</w:t>
            </w:r>
            <w:r>
              <w:br/>
            </w:r>
            <w:r>
              <w:br/>
              <w:t>Do you like to look at waves when you go to the beach? You can look at waves in a bottle, too!</w:t>
            </w:r>
            <w:r>
              <w:br/>
            </w:r>
            <w:r>
              <w:br/>
              <w:t xml:space="preserve">1. First, wash a bottle so you can reuse it. Put some water and a little blue color into the bottle. </w:t>
            </w:r>
            <w:r>
              <w:br/>
            </w:r>
            <w:r>
              <w:br/>
              <w:t xml:space="preserve">2. Next, put oil into the bottle. You can put in some glitter, too. </w:t>
            </w:r>
            <w:r>
              <w:br/>
            </w:r>
            <w:r>
              <w:br/>
              <w:t>3. Put some glue around the bottle cap and close the bottle. Close it tight!</w:t>
            </w:r>
            <w:r>
              <w:br/>
            </w:r>
            <w:r>
              <w:br/>
              <w:t>When you move the bottle, you’ll see waves!</w:t>
            </w:r>
          </w:p>
        </w:tc>
        <w:tc>
          <w:tcPr>
            <w:tcW w:w="4621" w:type="dxa"/>
            <w:vAlign w:val="center"/>
          </w:tcPr>
          <w:p w:rsidR="00457437" w:rsidRDefault="007A75D9" w:rsidP="00457437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2676525" cy="3219450"/>
                  <wp:effectExtent l="19050" t="0" r="9525" b="0"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76525" cy="3219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341FC" w:rsidRDefault="007A75D9" w:rsidP="007A75D9">
      <w:pPr>
        <w:pStyle w:val="NormalWeb"/>
        <w:numPr>
          <w:ilvl w:val="0"/>
          <w:numId w:val="30"/>
        </w:numPr>
      </w:pPr>
      <w:r w:rsidRPr="007A75D9">
        <w:t>What do you do to the bottle first?</w:t>
      </w:r>
    </w:p>
    <w:p w:rsidR="007A75D9" w:rsidRDefault="007A75D9" w:rsidP="007A75D9">
      <w:pPr>
        <w:pStyle w:val="NormalWeb"/>
        <w:numPr>
          <w:ilvl w:val="0"/>
          <w:numId w:val="34"/>
        </w:numPr>
      </w:pPr>
      <w:r>
        <w:t>close it</w:t>
      </w:r>
    </w:p>
    <w:p w:rsidR="007A75D9" w:rsidRDefault="007A75D9" w:rsidP="007A75D9">
      <w:pPr>
        <w:pStyle w:val="NormalWeb"/>
        <w:numPr>
          <w:ilvl w:val="0"/>
          <w:numId w:val="34"/>
        </w:numPr>
      </w:pPr>
      <w:r>
        <w:t>wash it</w:t>
      </w:r>
    </w:p>
    <w:p w:rsidR="007A75D9" w:rsidRDefault="007A75D9" w:rsidP="007A75D9">
      <w:pPr>
        <w:pStyle w:val="NormalWeb"/>
        <w:numPr>
          <w:ilvl w:val="0"/>
          <w:numId w:val="34"/>
        </w:numPr>
      </w:pPr>
      <w:r w:rsidRPr="007A75D9">
        <w:t>put oil into it</w:t>
      </w:r>
    </w:p>
    <w:p w:rsidR="007A75D9" w:rsidRDefault="007A75D9" w:rsidP="007A75D9">
      <w:pPr>
        <w:pStyle w:val="NormalWeb"/>
        <w:numPr>
          <w:ilvl w:val="0"/>
          <w:numId w:val="30"/>
        </w:numPr>
      </w:pPr>
      <w:r w:rsidRPr="007A75D9">
        <w:t>What color do you put in the bottle with the water?</w:t>
      </w:r>
    </w:p>
    <w:p w:rsidR="007A75D9" w:rsidRDefault="007A75D9" w:rsidP="007A75D9">
      <w:pPr>
        <w:pStyle w:val="NormalWeb"/>
        <w:numPr>
          <w:ilvl w:val="0"/>
          <w:numId w:val="34"/>
        </w:numPr>
      </w:pPr>
      <w:r>
        <w:t>blue</w:t>
      </w:r>
    </w:p>
    <w:p w:rsidR="007A75D9" w:rsidRDefault="007A75D9" w:rsidP="007A75D9">
      <w:pPr>
        <w:pStyle w:val="NormalWeb"/>
        <w:numPr>
          <w:ilvl w:val="0"/>
          <w:numId w:val="34"/>
        </w:numPr>
      </w:pPr>
      <w:r>
        <w:t>green</w:t>
      </w:r>
    </w:p>
    <w:p w:rsidR="007A75D9" w:rsidRDefault="007A75D9" w:rsidP="007A75D9">
      <w:pPr>
        <w:pStyle w:val="NormalWeb"/>
        <w:numPr>
          <w:ilvl w:val="0"/>
          <w:numId w:val="34"/>
        </w:numPr>
      </w:pPr>
      <w:r>
        <w:t>yellow</w:t>
      </w:r>
    </w:p>
    <w:p w:rsidR="007A75D9" w:rsidRDefault="007A75D9" w:rsidP="007A75D9">
      <w:pPr>
        <w:pStyle w:val="NormalWeb"/>
        <w:numPr>
          <w:ilvl w:val="0"/>
          <w:numId w:val="30"/>
        </w:numPr>
      </w:pPr>
      <w:r w:rsidRPr="007A75D9">
        <w:t>After the water and color, what do you put in the bottle?</w:t>
      </w:r>
    </w:p>
    <w:p w:rsidR="007A75D9" w:rsidRDefault="007A75D9" w:rsidP="007A75D9">
      <w:pPr>
        <w:pStyle w:val="NormalWeb"/>
        <w:numPr>
          <w:ilvl w:val="0"/>
          <w:numId w:val="34"/>
        </w:numPr>
      </w:pPr>
      <w:r>
        <w:t>oil</w:t>
      </w:r>
    </w:p>
    <w:p w:rsidR="007A75D9" w:rsidRDefault="007A75D9" w:rsidP="007A75D9">
      <w:pPr>
        <w:pStyle w:val="NormalWeb"/>
        <w:numPr>
          <w:ilvl w:val="0"/>
          <w:numId w:val="34"/>
        </w:numPr>
      </w:pPr>
      <w:r>
        <w:t>ice</w:t>
      </w:r>
    </w:p>
    <w:p w:rsidR="007A75D9" w:rsidRDefault="007A75D9" w:rsidP="007A75D9">
      <w:pPr>
        <w:pStyle w:val="NormalWeb"/>
        <w:numPr>
          <w:ilvl w:val="0"/>
          <w:numId w:val="34"/>
        </w:numPr>
      </w:pPr>
      <w:r>
        <w:t>glue</w:t>
      </w:r>
    </w:p>
    <w:p w:rsidR="007A75D9" w:rsidRDefault="007A75D9" w:rsidP="007A75D9">
      <w:pPr>
        <w:pStyle w:val="NormalWeb"/>
        <w:numPr>
          <w:ilvl w:val="0"/>
          <w:numId w:val="30"/>
        </w:numPr>
      </w:pPr>
      <w:r w:rsidRPr="007A75D9">
        <w:t>Where do you put the glue?</w:t>
      </w:r>
    </w:p>
    <w:p w:rsidR="007A75D9" w:rsidRDefault="007A75D9" w:rsidP="007A75D9">
      <w:pPr>
        <w:pStyle w:val="NormalWeb"/>
        <w:numPr>
          <w:ilvl w:val="0"/>
          <w:numId w:val="34"/>
        </w:numPr>
      </w:pPr>
      <w:r w:rsidRPr="007A75D9">
        <w:t>on the bottle</w:t>
      </w:r>
    </w:p>
    <w:p w:rsidR="007A75D9" w:rsidRDefault="007A75D9" w:rsidP="007A75D9">
      <w:pPr>
        <w:pStyle w:val="NormalWeb"/>
        <w:numPr>
          <w:ilvl w:val="0"/>
          <w:numId w:val="34"/>
        </w:numPr>
      </w:pPr>
      <w:r w:rsidRPr="007A75D9">
        <w:t>around the bottle cap</w:t>
      </w:r>
    </w:p>
    <w:p w:rsidR="007A75D9" w:rsidRDefault="007A75D9" w:rsidP="007A75D9">
      <w:pPr>
        <w:pStyle w:val="NormalWeb"/>
        <w:numPr>
          <w:ilvl w:val="0"/>
          <w:numId w:val="34"/>
        </w:numPr>
      </w:pPr>
      <w:r w:rsidRPr="007A75D9">
        <w:t>in the bottle</w:t>
      </w:r>
    </w:p>
    <w:p w:rsidR="007A75D9" w:rsidRDefault="007A75D9" w:rsidP="007A75D9">
      <w:pPr>
        <w:pStyle w:val="NormalWeb"/>
        <w:numPr>
          <w:ilvl w:val="0"/>
          <w:numId w:val="30"/>
        </w:numPr>
      </w:pPr>
      <w:r w:rsidRPr="007A75D9">
        <w:t>When can you see waves?</w:t>
      </w:r>
    </w:p>
    <w:p w:rsidR="007A75D9" w:rsidRDefault="007A75D9" w:rsidP="007A75D9">
      <w:pPr>
        <w:pStyle w:val="NormalWeb"/>
        <w:numPr>
          <w:ilvl w:val="0"/>
          <w:numId w:val="34"/>
        </w:numPr>
      </w:pPr>
      <w:r w:rsidRPr="007A75D9">
        <w:t>when you open the bottle</w:t>
      </w:r>
    </w:p>
    <w:p w:rsidR="007A75D9" w:rsidRDefault="007A75D9" w:rsidP="007A75D9">
      <w:pPr>
        <w:pStyle w:val="NormalWeb"/>
        <w:numPr>
          <w:ilvl w:val="0"/>
          <w:numId w:val="34"/>
        </w:numPr>
      </w:pPr>
      <w:r w:rsidRPr="007A75D9">
        <w:t>when you wash the bottle</w:t>
      </w:r>
    </w:p>
    <w:p w:rsidR="007A75D9" w:rsidRDefault="007A75D9" w:rsidP="007A75D9">
      <w:pPr>
        <w:pStyle w:val="NormalWeb"/>
        <w:numPr>
          <w:ilvl w:val="0"/>
          <w:numId w:val="34"/>
        </w:numPr>
      </w:pPr>
      <w:r w:rsidRPr="007A75D9">
        <w:t>when you move the bottle</w:t>
      </w:r>
    </w:p>
    <w:p w:rsidR="007A75D9" w:rsidRDefault="007A75D9" w:rsidP="007A75D9">
      <w:pPr>
        <w:pStyle w:val="NormalWeb"/>
      </w:pPr>
    </w:p>
    <w:p w:rsidR="00FD4281" w:rsidRDefault="00FD4281" w:rsidP="00FD4281">
      <w:pPr>
        <w:pStyle w:val="NormalWeb"/>
      </w:pPr>
    </w:p>
    <w:p w:rsidR="007C6FDD" w:rsidRPr="007C6FDD" w:rsidRDefault="007C6FDD" w:rsidP="007B53BE">
      <w:pPr>
        <w:pStyle w:val="NormalWeb"/>
      </w:pP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AA786E" w:rsidRDefault="0010342A" w:rsidP="0010342A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10342A">
        <w:rPr>
          <w:rFonts w:ascii="Times New Roman" w:eastAsia="Times New Roman" w:hAnsi="Times New Roman" w:cs="Times New Roman"/>
          <w:sz w:val="28"/>
          <w:szCs w:val="28"/>
          <w:lang w:bidi="ar-SA"/>
        </w:rPr>
        <w:t>Look, listen, and sort.</w:t>
      </w:r>
    </w:p>
    <w:tbl>
      <w:tblPr>
        <w:tblStyle w:val="TableGrid"/>
        <w:tblW w:w="0" w:type="auto"/>
        <w:tblLook w:val="04A0"/>
      </w:tblPr>
      <w:tblGrid>
        <w:gridCol w:w="1849"/>
        <w:gridCol w:w="1848"/>
        <w:gridCol w:w="1876"/>
        <w:gridCol w:w="1848"/>
        <w:gridCol w:w="1821"/>
      </w:tblGrid>
      <w:tr w:rsidR="00FD4281" w:rsidTr="00FD4281">
        <w:tc>
          <w:tcPr>
            <w:tcW w:w="1847" w:type="dxa"/>
            <w:vAlign w:val="center"/>
          </w:tcPr>
          <w:p w:rsidR="00FD4281" w:rsidRDefault="008228F9" w:rsidP="0010342A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66800" cy="857250"/>
                  <wp:effectExtent l="19050" t="0" r="0" b="0"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6800" cy="857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8" w:type="dxa"/>
            <w:vAlign w:val="center"/>
          </w:tcPr>
          <w:p w:rsidR="00FD4281" w:rsidRDefault="008228F9" w:rsidP="0010342A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57275" cy="857250"/>
                  <wp:effectExtent l="19050" t="0" r="9525" b="0"/>
                  <wp:docPr id="20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7275" cy="857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9" w:type="dxa"/>
            <w:vAlign w:val="center"/>
          </w:tcPr>
          <w:p w:rsidR="00FD4281" w:rsidRDefault="008228F9" w:rsidP="0010342A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76325" cy="828675"/>
                  <wp:effectExtent l="19050" t="0" r="9525" b="0"/>
                  <wp:docPr id="23" name="Pictur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6325" cy="8286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9" w:type="dxa"/>
            <w:vAlign w:val="center"/>
          </w:tcPr>
          <w:p w:rsidR="00FD4281" w:rsidRDefault="008228F9" w:rsidP="0010342A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57275" cy="828675"/>
                  <wp:effectExtent l="19050" t="0" r="9525" b="0"/>
                  <wp:docPr id="26" name="Pictur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7275" cy="8286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9" w:type="dxa"/>
          </w:tcPr>
          <w:p w:rsidR="00FD4281" w:rsidRDefault="008228F9" w:rsidP="0010342A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38225" cy="781050"/>
                  <wp:effectExtent l="19050" t="0" r="9525" b="0"/>
                  <wp:docPr id="29" name="Pictur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8225" cy="7810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0342A" w:rsidRDefault="0010342A" w:rsidP="0010342A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10342A" w:rsidTr="0010342A">
        <w:tc>
          <w:tcPr>
            <w:tcW w:w="4621" w:type="dxa"/>
            <w:shd w:val="clear" w:color="auto" w:fill="A6A6A6" w:themeFill="background1" w:themeFillShade="A6"/>
            <w:vAlign w:val="center"/>
          </w:tcPr>
          <w:p w:rsidR="0010342A" w:rsidRPr="0010342A" w:rsidRDefault="007A75D9" w:rsidP="0010342A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oi</w:t>
            </w:r>
          </w:p>
        </w:tc>
        <w:tc>
          <w:tcPr>
            <w:tcW w:w="4621" w:type="dxa"/>
            <w:shd w:val="clear" w:color="auto" w:fill="A6A6A6" w:themeFill="background1" w:themeFillShade="A6"/>
            <w:vAlign w:val="center"/>
          </w:tcPr>
          <w:p w:rsidR="0010342A" w:rsidRPr="0010342A" w:rsidRDefault="007A75D9" w:rsidP="0010342A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oo</w:t>
            </w:r>
          </w:p>
        </w:tc>
      </w:tr>
      <w:tr w:rsidR="0010342A" w:rsidTr="0010342A">
        <w:trPr>
          <w:trHeight w:val="860"/>
        </w:trPr>
        <w:tc>
          <w:tcPr>
            <w:tcW w:w="4621" w:type="dxa"/>
            <w:vAlign w:val="center"/>
          </w:tcPr>
          <w:p w:rsidR="0010342A" w:rsidRDefault="0010342A" w:rsidP="0010342A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</w:p>
        </w:tc>
        <w:tc>
          <w:tcPr>
            <w:tcW w:w="4621" w:type="dxa"/>
            <w:vAlign w:val="center"/>
          </w:tcPr>
          <w:p w:rsidR="0010342A" w:rsidRDefault="0010342A" w:rsidP="0010342A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</w:p>
        </w:tc>
      </w:tr>
    </w:tbl>
    <w:p w:rsidR="00D341FC" w:rsidRPr="007C6FDD" w:rsidRDefault="00D341FC" w:rsidP="00D341FC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808B7" w:rsidRPr="00D808B7" w:rsidRDefault="000A021C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E</w:t>
      </w:r>
    </w:p>
    <w:p w:rsidR="00E25DF2" w:rsidRDefault="0010342A" w:rsidP="0010342A">
      <w:pPr>
        <w:bidi w:val="0"/>
        <w:rPr>
          <w:rFonts w:ascii="Times New Roman" w:hAnsi="Times New Roman" w:cs="Times New Roman"/>
          <w:sz w:val="28"/>
          <w:szCs w:val="28"/>
        </w:rPr>
      </w:pPr>
      <w:r w:rsidRPr="0010342A">
        <w:rPr>
          <w:rFonts w:ascii="Times New Roman" w:hAnsi="Times New Roman" w:cs="Times New Roman"/>
          <w:sz w:val="28"/>
          <w:szCs w:val="28"/>
        </w:rPr>
        <w:t>Listen, read, and match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10342A" w:rsidTr="0010342A">
        <w:tc>
          <w:tcPr>
            <w:tcW w:w="9242" w:type="dxa"/>
          </w:tcPr>
          <w:p w:rsidR="0010342A" w:rsidRDefault="008228F9" w:rsidP="0010342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228F9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look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8228F9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oil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</w:t>
            </w:r>
            <w:r w:rsidRPr="008228F9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book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8228F9">
              <w:rPr>
                <w:rFonts w:ascii="Times New Roman" w:hAnsi="Times New Roman" w:cs="Times New Roman"/>
                <w:sz w:val="24"/>
                <w:szCs w:val="24"/>
                <w:highlight w:val="darkYellow"/>
              </w:rPr>
              <w:t>cook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8228F9"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>coin</w:t>
            </w:r>
          </w:p>
        </w:tc>
      </w:tr>
    </w:tbl>
    <w:p w:rsidR="0010342A" w:rsidRPr="0010342A" w:rsidRDefault="0010342A" w:rsidP="0010342A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341FC" w:rsidRDefault="00D341FC" w:rsidP="00D341FC">
      <w:pPr>
        <w:bidi w:val="0"/>
        <w:rPr>
          <w:rFonts w:ascii="Times New Roman" w:hAnsi="Times New Roman" w:cs="Times New Roman"/>
          <w:sz w:val="28"/>
          <w:szCs w:val="28"/>
        </w:rPr>
      </w:pPr>
    </w:p>
    <w:tbl>
      <w:tblPr>
        <w:tblStyle w:val="TableGrid"/>
        <w:tblW w:w="0" w:type="auto"/>
        <w:jc w:val="center"/>
        <w:tblInd w:w="-701" w:type="dxa"/>
        <w:tblLook w:val="04A0"/>
      </w:tblPr>
      <w:tblGrid>
        <w:gridCol w:w="1097"/>
        <w:gridCol w:w="2973"/>
      </w:tblGrid>
      <w:tr w:rsidR="00D341FC" w:rsidTr="0010342A">
        <w:trPr>
          <w:jc w:val="center"/>
        </w:trPr>
        <w:tc>
          <w:tcPr>
            <w:tcW w:w="1097" w:type="dxa"/>
            <w:shd w:val="clear" w:color="auto" w:fill="A6A6A6" w:themeFill="background1" w:themeFillShade="A6"/>
            <w:vAlign w:val="center"/>
          </w:tcPr>
          <w:p w:rsidR="00D341FC" w:rsidRDefault="008228F9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228F9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0" type="#_x0000_t75" style="width:31.5pt;height:40.5pt" o:ole="">
                  <v:imagedata r:id="rId16" o:title=""/>
                </v:shape>
                <o:OLEObject Type="Embed" ProgID="Package" ShapeID="_x0000_i1030" DrawAspect="Content" ObjectID="_1608837484" r:id="rId17"/>
              </w:object>
            </w:r>
          </w:p>
        </w:tc>
        <w:tc>
          <w:tcPr>
            <w:tcW w:w="2973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10342A">
        <w:trPr>
          <w:jc w:val="center"/>
        </w:trPr>
        <w:tc>
          <w:tcPr>
            <w:tcW w:w="1097" w:type="dxa"/>
            <w:shd w:val="clear" w:color="auto" w:fill="A6A6A6" w:themeFill="background1" w:themeFillShade="A6"/>
            <w:vAlign w:val="center"/>
          </w:tcPr>
          <w:p w:rsidR="00D341FC" w:rsidRDefault="008228F9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228F9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9" type="#_x0000_t75" style="width:31.5pt;height:40.5pt" o:ole="">
                  <v:imagedata r:id="rId18" o:title=""/>
                </v:shape>
                <o:OLEObject Type="Embed" ProgID="Package" ShapeID="_x0000_i1029" DrawAspect="Content" ObjectID="_1608837485" r:id="rId19"/>
              </w:object>
            </w:r>
          </w:p>
        </w:tc>
        <w:tc>
          <w:tcPr>
            <w:tcW w:w="2973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10342A">
        <w:trPr>
          <w:jc w:val="center"/>
        </w:trPr>
        <w:tc>
          <w:tcPr>
            <w:tcW w:w="1097" w:type="dxa"/>
            <w:shd w:val="clear" w:color="auto" w:fill="A6A6A6" w:themeFill="background1" w:themeFillShade="A6"/>
            <w:vAlign w:val="center"/>
          </w:tcPr>
          <w:p w:rsidR="00D341FC" w:rsidRDefault="008228F9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228F9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8" type="#_x0000_t75" style="width:31.5pt;height:40.5pt" o:ole="">
                  <v:imagedata r:id="rId20" o:title=""/>
                </v:shape>
                <o:OLEObject Type="Embed" ProgID="Package" ShapeID="_x0000_i1028" DrawAspect="Content" ObjectID="_1608837486" r:id="rId21"/>
              </w:object>
            </w:r>
          </w:p>
        </w:tc>
        <w:tc>
          <w:tcPr>
            <w:tcW w:w="2973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10342A">
        <w:trPr>
          <w:jc w:val="center"/>
        </w:trPr>
        <w:tc>
          <w:tcPr>
            <w:tcW w:w="1097" w:type="dxa"/>
            <w:shd w:val="clear" w:color="auto" w:fill="A6A6A6" w:themeFill="background1" w:themeFillShade="A6"/>
            <w:vAlign w:val="center"/>
          </w:tcPr>
          <w:p w:rsidR="00D341FC" w:rsidRDefault="008228F9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228F9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7" type="#_x0000_t75" style="width:31.5pt;height:40.5pt" o:ole="">
                  <v:imagedata r:id="rId22" o:title=""/>
                </v:shape>
                <o:OLEObject Type="Embed" ProgID="Package" ShapeID="_x0000_i1027" DrawAspect="Content" ObjectID="_1608837487" r:id="rId23"/>
              </w:object>
            </w:r>
          </w:p>
        </w:tc>
        <w:tc>
          <w:tcPr>
            <w:tcW w:w="2973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D4281" w:rsidTr="0010342A">
        <w:trPr>
          <w:jc w:val="center"/>
        </w:trPr>
        <w:tc>
          <w:tcPr>
            <w:tcW w:w="1097" w:type="dxa"/>
            <w:shd w:val="clear" w:color="auto" w:fill="A6A6A6" w:themeFill="background1" w:themeFillShade="A6"/>
            <w:vAlign w:val="center"/>
          </w:tcPr>
          <w:p w:rsidR="00FD4281" w:rsidRPr="0010342A" w:rsidRDefault="008228F9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228F9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6" type="#_x0000_t75" style="width:31.5pt;height:40.5pt" o:ole="">
                  <v:imagedata r:id="rId24" o:title=""/>
                </v:shape>
                <o:OLEObject Type="Embed" ProgID="Package" ShapeID="_x0000_i1026" DrawAspect="Content" ObjectID="_1608837488" r:id="rId25"/>
              </w:object>
            </w:r>
          </w:p>
        </w:tc>
        <w:tc>
          <w:tcPr>
            <w:tcW w:w="2973" w:type="dxa"/>
            <w:vAlign w:val="center"/>
          </w:tcPr>
          <w:p w:rsidR="00FD4281" w:rsidRDefault="00FD4281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7C6FDD" w:rsidRDefault="007C6FDD" w:rsidP="007C6FDD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341FC" w:rsidRPr="007C6FDD" w:rsidRDefault="00D341FC" w:rsidP="00D341FC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10342A" w:rsidP="0010342A">
      <w:pPr>
        <w:bidi w:val="0"/>
        <w:rPr>
          <w:rFonts w:ascii="Times New Roman" w:hAnsi="Times New Roman" w:cs="Times New Roman"/>
          <w:sz w:val="28"/>
          <w:szCs w:val="28"/>
        </w:rPr>
      </w:pPr>
      <w:r w:rsidRPr="0010342A">
        <w:rPr>
          <w:rFonts w:ascii="Times New Roman" w:hAnsi="Times New Roman" w:cs="Times New Roman"/>
          <w:sz w:val="28"/>
          <w:szCs w:val="28"/>
        </w:rPr>
        <w:t>Listen and write.</w:t>
      </w:r>
    </w:p>
    <w:tbl>
      <w:tblPr>
        <w:tblStyle w:val="TableGrid"/>
        <w:tblW w:w="0" w:type="auto"/>
        <w:jc w:val="center"/>
        <w:tblInd w:w="2943" w:type="dxa"/>
        <w:tblLook w:val="04A0"/>
      </w:tblPr>
      <w:tblGrid>
        <w:gridCol w:w="1678"/>
        <w:gridCol w:w="3142"/>
      </w:tblGrid>
      <w:tr w:rsidR="0010342A" w:rsidTr="0010342A">
        <w:trPr>
          <w:jc w:val="center"/>
        </w:trPr>
        <w:tc>
          <w:tcPr>
            <w:tcW w:w="1678" w:type="dxa"/>
            <w:shd w:val="clear" w:color="auto" w:fill="A6A6A6" w:themeFill="background1" w:themeFillShade="A6"/>
            <w:vAlign w:val="center"/>
          </w:tcPr>
          <w:p w:rsidR="0010342A" w:rsidRDefault="008228F9" w:rsidP="0010342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228F9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1" type="#_x0000_t75" style="width:31.5pt;height:40.5pt" o:ole="">
                  <v:imagedata r:id="rId26" o:title=""/>
                </v:shape>
                <o:OLEObject Type="Embed" ProgID="Package" ShapeID="_x0000_i1031" DrawAspect="Content" ObjectID="_1608837489" r:id="rId27"/>
              </w:object>
            </w:r>
          </w:p>
        </w:tc>
        <w:tc>
          <w:tcPr>
            <w:tcW w:w="3142" w:type="dxa"/>
          </w:tcPr>
          <w:p w:rsidR="0010342A" w:rsidRPr="0010342A" w:rsidRDefault="0010342A" w:rsidP="0010342A">
            <w:pPr>
              <w:pStyle w:val="ListParagraph"/>
              <w:numPr>
                <w:ilvl w:val="0"/>
                <w:numId w:val="3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</w:p>
        </w:tc>
      </w:tr>
      <w:tr w:rsidR="0010342A" w:rsidTr="0010342A">
        <w:trPr>
          <w:jc w:val="center"/>
        </w:trPr>
        <w:tc>
          <w:tcPr>
            <w:tcW w:w="1678" w:type="dxa"/>
            <w:shd w:val="clear" w:color="auto" w:fill="A6A6A6" w:themeFill="background1" w:themeFillShade="A6"/>
            <w:vAlign w:val="center"/>
          </w:tcPr>
          <w:p w:rsidR="0010342A" w:rsidRDefault="008228F9" w:rsidP="0010342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228F9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5" type="#_x0000_t75" style="width:31.5pt;height:40.5pt" o:ole="">
                  <v:imagedata r:id="rId28" o:title=""/>
                </v:shape>
                <o:OLEObject Type="Embed" ProgID="Package" ShapeID="_x0000_i1035" DrawAspect="Content" ObjectID="_1608837490" r:id="rId29"/>
              </w:object>
            </w:r>
          </w:p>
        </w:tc>
        <w:tc>
          <w:tcPr>
            <w:tcW w:w="3142" w:type="dxa"/>
          </w:tcPr>
          <w:p w:rsidR="0010342A" w:rsidRPr="0010342A" w:rsidRDefault="0010342A" w:rsidP="0010342A">
            <w:pPr>
              <w:pStyle w:val="ListParagraph"/>
              <w:numPr>
                <w:ilvl w:val="0"/>
                <w:numId w:val="3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</w:p>
        </w:tc>
      </w:tr>
      <w:tr w:rsidR="0010342A" w:rsidTr="0010342A">
        <w:trPr>
          <w:jc w:val="center"/>
        </w:trPr>
        <w:tc>
          <w:tcPr>
            <w:tcW w:w="1678" w:type="dxa"/>
            <w:shd w:val="clear" w:color="auto" w:fill="A6A6A6" w:themeFill="background1" w:themeFillShade="A6"/>
            <w:vAlign w:val="center"/>
          </w:tcPr>
          <w:p w:rsidR="0010342A" w:rsidRDefault="008228F9" w:rsidP="0010342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228F9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4" type="#_x0000_t75" style="width:31.5pt;height:40.5pt" o:ole="">
                  <v:imagedata r:id="rId30" o:title=""/>
                </v:shape>
                <o:OLEObject Type="Embed" ProgID="Package" ShapeID="_x0000_i1034" DrawAspect="Content" ObjectID="_1608837491" r:id="rId31"/>
              </w:object>
            </w:r>
          </w:p>
        </w:tc>
        <w:tc>
          <w:tcPr>
            <w:tcW w:w="3142" w:type="dxa"/>
          </w:tcPr>
          <w:p w:rsidR="0010342A" w:rsidRPr="0010342A" w:rsidRDefault="0010342A" w:rsidP="0010342A">
            <w:pPr>
              <w:pStyle w:val="ListParagraph"/>
              <w:numPr>
                <w:ilvl w:val="0"/>
                <w:numId w:val="3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</w:p>
        </w:tc>
      </w:tr>
      <w:tr w:rsidR="0010342A" w:rsidTr="0010342A">
        <w:trPr>
          <w:jc w:val="center"/>
        </w:trPr>
        <w:tc>
          <w:tcPr>
            <w:tcW w:w="1678" w:type="dxa"/>
            <w:shd w:val="clear" w:color="auto" w:fill="A6A6A6" w:themeFill="background1" w:themeFillShade="A6"/>
            <w:vAlign w:val="center"/>
          </w:tcPr>
          <w:p w:rsidR="0010342A" w:rsidRDefault="008228F9" w:rsidP="0010342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228F9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3" type="#_x0000_t75" style="width:31.5pt;height:40.5pt" o:ole="">
                  <v:imagedata r:id="rId32" o:title=""/>
                </v:shape>
                <o:OLEObject Type="Embed" ProgID="Package" ShapeID="_x0000_i1033" DrawAspect="Content" ObjectID="_1608837492" r:id="rId33"/>
              </w:object>
            </w:r>
          </w:p>
        </w:tc>
        <w:tc>
          <w:tcPr>
            <w:tcW w:w="3142" w:type="dxa"/>
          </w:tcPr>
          <w:p w:rsidR="0010342A" w:rsidRPr="0010342A" w:rsidRDefault="0010342A" w:rsidP="0010342A">
            <w:pPr>
              <w:pStyle w:val="ListParagraph"/>
              <w:numPr>
                <w:ilvl w:val="0"/>
                <w:numId w:val="3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</w:p>
        </w:tc>
      </w:tr>
      <w:tr w:rsidR="002A7174" w:rsidTr="0010342A">
        <w:trPr>
          <w:jc w:val="center"/>
        </w:trPr>
        <w:tc>
          <w:tcPr>
            <w:tcW w:w="1678" w:type="dxa"/>
            <w:shd w:val="clear" w:color="auto" w:fill="A6A6A6" w:themeFill="background1" w:themeFillShade="A6"/>
            <w:vAlign w:val="center"/>
          </w:tcPr>
          <w:p w:rsidR="002A7174" w:rsidRPr="0010342A" w:rsidRDefault="008228F9" w:rsidP="0010342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228F9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2" type="#_x0000_t75" style="width:31.5pt;height:40.5pt" o:ole="">
                  <v:imagedata r:id="rId34" o:title=""/>
                </v:shape>
                <o:OLEObject Type="Embed" ProgID="Package" ShapeID="_x0000_i1032" DrawAspect="Content" ObjectID="_1608837493" r:id="rId35"/>
              </w:object>
            </w:r>
          </w:p>
        </w:tc>
        <w:tc>
          <w:tcPr>
            <w:tcW w:w="3142" w:type="dxa"/>
          </w:tcPr>
          <w:p w:rsidR="002A7174" w:rsidRDefault="002A7174" w:rsidP="0010342A">
            <w:pPr>
              <w:pStyle w:val="ListParagraph"/>
              <w:numPr>
                <w:ilvl w:val="0"/>
                <w:numId w:val="3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</w:p>
        </w:tc>
      </w:tr>
    </w:tbl>
    <w:p w:rsidR="0010342A" w:rsidRPr="0010342A" w:rsidRDefault="0010342A" w:rsidP="0010342A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341FC" w:rsidRPr="00D341FC" w:rsidRDefault="00D341FC" w:rsidP="00D341FC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494958" w:rsidRPr="00D341FC" w:rsidRDefault="00494958" w:rsidP="00D341FC">
      <w:pPr>
        <w:bidi w:val="0"/>
        <w:rPr>
          <w:rFonts w:ascii="Times New Roman" w:hAnsi="Times New Roman" w:cs="Times New Roman"/>
          <w:sz w:val="24"/>
          <w:szCs w:val="24"/>
        </w:rPr>
      </w:pPr>
    </w:p>
    <w:sectPr w:rsidR="00494958" w:rsidRPr="00D341FC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9869BE" w:rsidRDefault="009869BE" w:rsidP="00D35CE8">
      <w:pPr>
        <w:spacing w:after="0" w:line="240" w:lineRule="auto"/>
      </w:pPr>
      <w:r>
        <w:separator/>
      </w:r>
    </w:p>
  </w:endnote>
  <w:endnote w:type="continuationSeparator" w:id="1">
    <w:p w:rsidR="009869BE" w:rsidRDefault="009869BE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9869BE" w:rsidRDefault="009869BE" w:rsidP="00D35CE8">
      <w:pPr>
        <w:spacing w:after="0" w:line="240" w:lineRule="auto"/>
      </w:pPr>
      <w:r>
        <w:separator/>
      </w:r>
    </w:p>
  </w:footnote>
  <w:footnote w:type="continuationSeparator" w:id="1">
    <w:p w:rsidR="009869BE" w:rsidRDefault="009869BE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D8D19F7"/>
    <w:multiLevelType w:val="hybridMultilevel"/>
    <w:tmpl w:val="992CD41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">
    <w:nsid w:val="0F310C8B"/>
    <w:multiLevelType w:val="hybridMultilevel"/>
    <w:tmpl w:val="7200D68C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>
    <w:nsid w:val="17D1719E"/>
    <w:multiLevelType w:val="hybridMultilevel"/>
    <w:tmpl w:val="1F5A432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E5314B1"/>
    <w:multiLevelType w:val="hybridMultilevel"/>
    <w:tmpl w:val="0C48A6AE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">
    <w:nsid w:val="200C1997"/>
    <w:multiLevelType w:val="hybridMultilevel"/>
    <w:tmpl w:val="BA16545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A653132"/>
    <w:multiLevelType w:val="hybridMultilevel"/>
    <w:tmpl w:val="05C480F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6">
    <w:nsid w:val="2D4157E7"/>
    <w:multiLevelType w:val="hybridMultilevel"/>
    <w:tmpl w:val="5C2EB7E2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>
    <w:nsid w:val="333F321E"/>
    <w:multiLevelType w:val="hybridMultilevel"/>
    <w:tmpl w:val="BA80530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>
    <w:nsid w:val="375E5291"/>
    <w:multiLevelType w:val="hybridMultilevel"/>
    <w:tmpl w:val="82405B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D82520A"/>
    <w:multiLevelType w:val="hybridMultilevel"/>
    <w:tmpl w:val="246EF4C4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0">
    <w:nsid w:val="43264865"/>
    <w:multiLevelType w:val="hybridMultilevel"/>
    <w:tmpl w:val="0B368D7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438F1871"/>
    <w:multiLevelType w:val="hybridMultilevel"/>
    <w:tmpl w:val="873A4FC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488601D1"/>
    <w:multiLevelType w:val="hybridMultilevel"/>
    <w:tmpl w:val="C5C47C20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">
    <w:nsid w:val="494936D7"/>
    <w:multiLevelType w:val="hybridMultilevel"/>
    <w:tmpl w:val="4894BAC0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4">
    <w:nsid w:val="4F220F22"/>
    <w:multiLevelType w:val="hybridMultilevel"/>
    <w:tmpl w:val="6728FB10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>
    <w:nsid w:val="52EC7E50"/>
    <w:multiLevelType w:val="hybridMultilevel"/>
    <w:tmpl w:val="25967226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>
    <w:nsid w:val="53580E23"/>
    <w:multiLevelType w:val="hybridMultilevel"/>
    <w:tmpl w:val="FEE8BD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56734315"/>
    <w:multiLevelType w:val="hybridMultilevel"/>
    <w:tmpl w:val="85D0E51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5CA1503A"/>
    <w:multiLevelType w:val="hybridMultilevel"/>
    <w:tmpl w:val="0352DE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683D464F"/>
    <w:multiLevelType w:val="hybridMultilevel"/>
    <w:tmpl w:val="0804DC50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0">
    <w:nsid w:val="6B6138E9"/>
    <w:multiLevelType w:val="hybridMultilevel"/>
    <w:tmpl w:val="CD3E76A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6D5A53BB"/>
    <w:multiLevelType w:val="hybridMultilevel"/>
    <w:tmpl w:val="3110C04C"/>
    <w:lvl w:ilvl="0" w:tplc="0409000F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22">
    <w:nsid w:val="6FDD3990"/>
    <w:multiLevelType w:val="hybridMultilevel"/>
    <w:tmpl w:val="F6A26B4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6FDE6894"/>
    <w:multiLevelType w:val="hybridMultilevel"/>
    <w:tmpl w:val="8BC8F65E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4">
    <w:nsid w:val="73CD5D88"/>
    <w:multiLevelType w:val="hybridMultilevel"/>
    <w:tmpl w:val="DA464D6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754A75BE"/>
    <w:multiLevelType w:val="hybridMultilevel"/>
    <w:tmpl w:val="9C52A2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77972361"/>
    <w:multiLevelType w:val="hybridMultilevel"/>
    <w:tmpl w:val="D7D22BD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7802426B"/>
    <w:multiLevelType w:val="hybridMultilevel"/>
    <w:tmpl w:val="78BC3E90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8">
    <w:nsid w:val="79F218C5"/>
    <w:multiLevelType w:val="hybridMultilevel"/>
    <w:tmpl w:val="F4D2D54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9">
    <w:nsid w:val="7A3759E6"/>
    <w:multiLevelType w:val="hybridMultilevel"/>
    <w:tmpl w:val="50F08B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7A711DF2"/>
    <w:multiLevelType w:val="hybridMultilevel"/>
    <w:tmpl w:val="07DA743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7B332E9E"/>
    <w:multiLevelType w:val="hybridMultilevel"/>
    <w:tmpl w:val="277C2AEC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2">
    <w:nsid w:val="7D8471F2"/>
    <w:multiLevelType w:val="hybridMultilevel"/>
    <w:tmpl w:val="68089C3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7D8B1B54"/>
    <w:multiLevelType w:val="hybridMultilevel"/>
    <w:tmpl w:val="B4BAE82E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7"/>
  </w:num>
  <w:num w:numId="2">
    <w:abstractNumId w:val="30"/>
  </w:num>
  <w:num w:numId="3">
    <w:abstractNumId w:val="2"/>
  </w:num>
  <w:num w:numId="4">
    <w:abstractNumId w:val="24"/>
  </w:num>
  <w:num w:numId="5">
    <w:abstractNumId w:val="26"/>
  </w:num>
  <w:num w:numId="6">
    <w:abstractNumId w:val="22"/>
  </w:num>
  <w:num w:numId="7">
    <w:abstractNumId w:val="16"/>
  </w:num>
  <w:num w:numId="8">
    <w:abstractNumId w:val="8"/>
  </w:num>
  <w:num w:numId="9">
    <w:abstractNumId w:val="18"/>
  </w:num>
  <w:num w:numId="10">
    <w:abstractNumId w:val="29"/>
  </w:num>
  <w:num w:numId="11">
    <w:abstractNumId w:val="21"/>
  </w:num>
  <w:num w:numId="12">
    <w:abstractNumId w:val="9"/>
  </w:num>
  <w:num w:numId="13">
    <w:abstractNumId w:val="0"/>
  </w:num>
  <w:num w:numId="14">
    <w:abstractNumId w:val="3"/>
  </w:num>
  <w:num w:numId="15">
    <w:abstractNumId w:val="5"/>
  </w:num>
  <w:num w:numId="16">
    <w:abstractNumId w:val="27"/>
  </w:num>
  <w:num w:numId="17">
    <w:abstractNumId w:val="10"/>
  </w:num>
  <w:num w:numId="18">
    <w:abstractNumId w:val="11"/>
  </w:num>
  <w:num w:numId="19">
    <w:abstractNumId w:val="7"/>
  </w:num>
  <w:num w:numId="20">
    <w:abstractNumId w:val="25"/>
  </w:num>
  <w:num w:numId="21">
    <w:abstractNumId w:val="32"/>
  </w:num>
  <w:num w:numId="22">
    <w:abstractNumId w:val="20"/>
  </w:num>
  <w:num w:numId="23">
    <w:abstractNumId w:val="14"/>
  </w:num>
  <w:num w:numId="24">
    <w:abstractNumId w:val="31"/>
  </w:num>
  <w:num w:numId="25">
    <w:abstractNumId w:val="23"/>
  </w:num>
  <w:num w:numId="26">
    <w:abstractNumId w:val="28"/>
  </w:num>
  <w:num w:numId="27">
    <w:abstractNumId w:val="1"/>
  </w:num>
  <w:num w:numId="28">
    <w:abstractNumId w:val="12"/>
  </w:num>
  <w:num w:numId="29">
    <w:abstractNumId w:val="13"/>
  </w:num>
  <w:num w:numId="30">
    <w:abstractNumId w:val="4"/>
  </w:num>
  <w:num w:numId="31">
    <w:abstractNumId w:val="15"/>
  </w:num>
  <w:num w:numId="32">
    <w:abstractNumId w:val="6"/>
  </w:num>
  <w:num w:numId="33">
    <w:abstractNumId w:val="33"/>
  </w:num>
  <w:num w:numId="34">
    <w:abstractNumId w:val="19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1552F"/>
    <w:rsid w:val="00020EF9"/>
    <w:rsid w:val="000440F1"/>
    <w:rsid w:val="00046B87"/>
    <w:rsid w:val="00053CBA"/>
    <w:rsid w:val="000553F3"/>
    <w:rsid w:val="000561FC"/>
    <w:rsid w:val="00070977"/>
    <w:rsid w:val="000A021C"/>
    <w:rsid w:val="000B1F1B"/>
    <w:rsid w:val="000C742D"/>
    <w:rsid w:val="000D00E6"/>
    <w:rsid w:val="000E0DE5"/>
    <w:rsid w:val="000E4C6C"/>
    <w:rsid w:val="000F4781"/>
    <w:rsid w:val="000F543D"/>
    <w:rsid w:val="0010342A"/>
    <w:rsid w:val="00105816"/>
    <w:rsid w:val="00156669"/>
    <w:rsid w:val="00165441"/>
    <w:rsid w:val="001703F3"/>
    <w:rsid w:val="001704F6"/>
    <w:rsid w:val="00172EE8"/>
    <w:rsid w:val="00176EDF"/>
    <w:rsid w:val="0018091F"/>
    <w:rsid w:val="0018536C"/>
    <w:rsid w:val="0019173F"/>
    <w:rsid w:val="001A723D"/>
    <w:rsid w:val="001B48E3"/>
    <w:rsid w:val="001B5F1C"/>
    <w:rsid w:val="001C0B10"/>
    <w:rsid w:val="0021078C"/>
    <w:rsid w:val="0021795A"/>
    <w:rsid w:val="00223372"/>
    <w:rsid w:val="00224F64"/>
    <w:rsid w:val="002270FB"/>
    <w:rsid w:val="002320A5"/>
    <w:rsid w:val="00262935"/>
    <w:rsid w:val="00263E81"/>
    <w:rsid w:val="002655B0"/>
    <w:rsid w:val="002662F7"/>
    <w:rsid w:val="00270C44"/>
    <w:rsid w:val="002749D6"/>
    <w:rsid w:val="002879C8"/>
    <w:rsid w:val="002A6BBE"/>
    <w:rsid w:val="002A7174"/>
    <w:rsid w:val="002A7617"/>
    <w:rsid w:val="002B0003"/>
    <w:rsid w:val="002F7A59"/>
    <w:rsid w:val="00300CBD"/>
    <w:rsid w:val="003012F5"/>
    <w:rsid w:val="00315322"/>
    <w:rsid w:val="00324FCC"/>
    <w:rsid w:val="00325F51"/>
    <w:rsid w:val="00327B7A"/>
    <w:rsid w:val="00340455"/>
    <w:rsid w:val="00364BAA"/>
    <w:rsid w:val="00370A51"/>
    <w:rsid w:val="0039012A"/>
    <w:rsid w:val="00392275"/>
    <w:rsid w:val="003B0B24"/>
    <w:rsid w:val="003C30B6"/>
    <w:rsid w:val="003C5EF8"/>
    <w:rsid w:val="003D471B"/>
    <w:rsid w:val="003E1ADC"/>
    <w:rsid w:val="003F0DF0"/>
    <w:rsid w:val="00406CAA"/>
    <w:rsid w:val="004124D9"/>
    <w:rsid w:val="00413F12"/>
    <w:rsid w:val="0043081B"/>
    <w:rsid w:val="004422DE"/>
    <w:rsid w:val="00442FFD"/>
    <w:rsid w:val="00454761"/>
    <w:rsid w:val="00457437"/>
    <w:rsid w:val="00463B7A"/>
    <w:rsid w:val="00465B7E"/>
    <w:rsid w:val="00465E72"/>
    <w:rsid w:val="00476D46"/>
    <w:rsid w:val="00485D83"/>
    <w:rsid w:val="00494958"/>
    <w:rsid w:val="00495150"/>
    <w:rsid w:val="004A119D"/>
    <w:rsid w:val="004C281E"/>
    <w:rsid w:val="004C7DD5"/>
    <w:rsid w:val="004D6FB7"/>
    <w:rsid w:val="004D7125"/>
    <w:rsid w:val="004E5686"/>
    <w:rsid w:val="0050081D"/>
    <w:rsid w:val="00502880"/>
    <w:rsid w:val="00510937"/>
    <w:rsid w:val="00534143"/>
    <w:rsid w:val="005420F2"/>
    <w:rsid w:val="00577DEC"/>
    <w:rsid w:val="00584EF6"/>
    <w:rsid w:val="0059260F"/>
    <w:rsid w:val="00593009"/>
    <w:rsid w:val="00594B9D"/>
    <w:rsid w:val="005A1508"/>
    <w:rsid w:val="005A3BA5"/>
    <w:rsid w:val="005B2B0B"/>
    <w:rsid w:val="005C0D03"/>
    <w:rsid w:val="005F1920"/>
    <w:rsid w:val="005F3CC1"/>
    <w:rsid w:val="006050A5"/>
    <w:rsid w:val="00653555"/>
    <w:rsid w:val="00663FAB"/>
    <w:rsid w:val="0068628C"/>
    <w:rsid w:val="0069182A"/>
    <w:rsid w:val="00691930"/>
    <w:rsid w:val="006931F9"/>
    <w:rsid w:val="00695EBD"/>
    <w:rsid w:val="006A61C9"/>
    <w:rsid w:val="006E2A91"/>
    <w:rsid w:val="006E4094"/>
    <w:rsid w:val="006F3C79"/>
    <w:rsid w:val="00707155"/>
    <w:rsid w:val="007332D5"/>
    <w:rsid w:val="0074664F"/>
    <w:rsid w:val="00747F72"/>
    <w:rsid w:val="007501BF"/>
    <w:rsid w:val="00753072"/>
    <w:rsid w:val="00763603"/>
    <w:rsid w:val="007664CA"/>
    <w:rsid w:val="00774C7F"/>
    <w:rsid w:val="00781762"/>
    <w:rsid w:val="00786C7C"/>
    <w:rsid w:val="007A1AE9"/>
    <w:rsid w:val="007A26AA"/>
    <w:rsid w:val="007A75D9"/>
    <w:rsid w:val="007B0493"/>
    <w:rsid w:val="007B53BE"/>
    <w:rsid w:val="007C6FDD"/>
    <w:rsid w:val="007D11EE"/>
    <w:rsid w:val="007D1FEE"/>
    <w:rsid w:val="007D72E6"/>
    <w:rsid w:val="007F3A15"/>
    <w:rsid w:val="007F54E9"/>
    <w:rsid w:val="00803D48"/>
    <w:rsid w:val="008228F9"/>
    <w:rsid w:val="0082374D"/>
    <w:rsid w:val="00826695"/>
    <w:rsid w:val="008343E3"/>
    <w:rsid w:val="00834ED9"/>
    <w:rsid w:val="008638B6"/>
    <w:rsid w:val="008676C3"/>
    <w:rsid w:val="00867B89"/>
    <w:rsid w:val="00870233"/>
    <w:rsid w:val="0087559C"/>
    <w:rsid w:val="00881E2D"/>
    <w:rsid w:val="00884E50"/>
    <w:rsid w:val="008A46E1"/>
    <w:rsid w:val="008D6DD2"/>
    <w:rsid w:val="008E4608"/>
    <w:rsid w:val="008F28BF"/>
    <w:rsid w:val="00900787"/>
    <w:rsid w:val="009026C4"/>
    <w:rsid w:val="00904686"/>
    <w:rsid w:val="00915CF8"/>
    <w:rsid w:val="00934431"/>
    <w:rsid w:val="00940A6B"/>
    <w:rsid w:val="00953C6D"/>
    <w:rsid w:val="00955ED7"/>
    <w:rsid w:val="00956646"/>
    <w:rsid w:val="00960818"/>
    <w:rsid w:val="009660DE"/>
    <w:rsid w:val="00975386"/>
    <w:rsid w:val="00980B60"/>
    <w:rsid w:val="00980F4A"/>
    <w:rsid w:val="00984BD5"/>
    <w:rsid w:val="0098569E"/>
    <w:rsid w:val="009869BE"/>
    <w:rsid w:val="0099169D"/>
    <w:rsid w:val="00995457"/>
    <w:rsid w:val="009B4781"/>
    <w:rsid w:val="009B4B00"/>
    <w:rsid w:val="009B67D7"/>
    <w:rsid w:val="009D2538"/>
    <w:rsid w:val="009D3708"/>
    <w:rsid w:val="009E3B45"/>
    <w:rsid w:val="009E7C82"/>
    <w:rsid w:val="009E7CC2"/>
    <w:rsid w:val="009F194D"/>
    <w:rsid w:val="00A009B0"/>
    <w:rsid w:val="00A12E15"/>
    <w:rsid w:val="00A21C27"/>
    <w:rsid w:val="00A32852"/>
    <w:rsid w:val="00A342F3"/>
    <w:rsid w:val="00A56735"/>
    <w:rsid w:val="00A60399"/>
    <w:rsid w:val="00AA5ECE"/>
    <w:rsid w:val="00AA786E"/>
    <w:rsid w:val="00AC3351"/>
    <w:rsid w:val="00AC701F"/>
    <w:rsid w:val="00AD4364"/>
    <w:rsid w:val="00AD4B39"/>
    <w:rsid w:val="00AE38A2"/>
    <w:rsid w:val="00B12B64"/>
    <w:rsid w:val="00B1779B"/>
    <w:rsid w:val="00B6263F"/>
    <w:rsid w:val="00B90012"/>
    <w:rsid w:val="00B926C2"/>
    <w:rsid w:val="00B95D7C"/>
    <w:rsid w:val="00BA40D4"/>
    <w:rsid w:val="00BC0AFB"/>
    <w:rsid w:val="00BC7243"/>
    <w:rsid w:val="00BD541B"/>
    <w:rsid w:val="00BD7430"/>
    <w:rsid w:val="00BE5138"/>
    <w:rsid w:val="00C02239"/>
    <w:rsid w:val="00C11C9D"/>
    <w:rsid w:val="00C12BDA"/>
    <w:rsid w:val="00C25CD2"/>
    <w:rsid w:val="00C268FA"/>
    <w:rsid w:val="00C36210"/>
    <w:rsid w:val="00C55957"/>
    <w:rsid w:val="00C60D97"/>
    <w:rsid w:val="00C637A0"/>
    <w:rsid w:val="00C74760"/>
    <w:rsid w:val="00C8061C"/>
    <w:rsid w:val="00C87679"/>
    <w:rsid w:val="00CA1729"/>
    <w:rsid w:val="00CB3E61"/>
    <w:rsid w:val="00CB6DAB"/>
    <w:rsid w:val="00CF53EE"/>
    <w:rsid w:val="00D0056E"/>
    <w:rsid w:val="00D07D22"/>
    <w:rsid w:val="00D1378A"/>
    <w:rsid w:val="00D247A4"/>
    <w:rsid w:val="00D341FC"/>
    <w:rsid w:val="00D35CE8"/>
    <w:rsid w:val="00D50654"/>
    <w:rsid w:val="00D713D2"/>
    <w:rsid w:val="00D7445D"/>
    <w:rsid w:val="00D808B7"/>
    <w:rsid w:val="00D85FB3"/>
    <w:rsid w:val="00D877A8"/>
    <w:rsid w:val="00D97260"/>
    <w:rsid w:val="00DA776D"/>
    <w:rsid w:val="00DC0352"/>
    <w:rsid w:val="00DC2AFB"/>
    <w:rsid w:val="00DD7C48"/>
    <w:rsid w:val="00DD7FB2"/>
    <w:rsid w:val="00DE2E7B"/>
    <w:rsid w:val="00DF62EA"/>
    <w:rsid w:val="00DF6B64"/>
    <w:rsid w:val="00E016A2"/>
    <w:rsid w:val="00E04ED1"/>
    <w:rsid w:val="00E07A1B"/>
    <w:rsid w:val="00E11037"/>
    <w:rsid w:val="00E25DF2"/>
    <w:rsid w:val="00E55A96"/>
    <w:rsid w:val="00E5745E"/>
    <w:rsid w:val="00E64E7B"/>
    <w:rsid w:val="00E71C7F"/>
    <w:rsid w:val="00E74CB3"/>
    <w:rsid w:val="00E76972"/>
    <w:rsid w:val="00E85975"/>
    <w:rsid w:val="00E9212E"/>
    <w:rsid w:val="00E97ABD"/>
    <w:rsid w:val="00EA0040"/>
    <w:rsid w:val="00EB056E"/>
    <w:rsid w:val="00EB4B1F"/>
    <w:rsid w:val="00ED5BC9"/>
    <w:rsid w:val="00EE6308"/>
    <w:rsid w:val="00F45098"/>
    <w:rsid w:val="00F5111E"/>
    <w:rsid w:val="00F61352"/>
    <w:rsid w:val="00F72C29"/>
    <w:rsid w:val="00F733BF"/>
    <w:rsid w:val="00F7414D"/>
    <w:rsid w:val="00F81B7E"/>
    <w:rsid w:val="00F8555B"/>
    <w:rsid w:val="00FC3A8C"/>
    <w:rsid w:val="00FC5134"/>
    <w:rsid w:val="00FC56E8"/>
    <w:rsid w:val="00FD00A2"/>
    <w:rsid w:val="00FD38CF"/>
    <w:rsid w:val="00FD4281"/>
    <w:rsid w:val="00FE25E4"/>
    <w:rsid w:val="00FE43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90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5.png"/><Relationship Id="rId18" Type="http://schemas.openxmlformats.org/officeDocument/2006/relationships/image" Target="media/image9.emf"/><Relationship Id="rId26" Type="http://schemas.openxmlformats.org/officeDocument/2006/relationships/image" Target="media/image13.emf"/><Relationship Id="rId3" Type="http://schemas.openxmlformats.org/officeDocument/2006/relationships/styles" Target="styles.xml"/><Relationship Id="rId21" Type="http://schemas.openxmlformats.org/officeDocument/2006/relationships/oleObject" Target="embeddings/oleObject4.bin"/><Relationship Id="rId34" Type="http://schemas.openxmlformats.org/officeDocument/2006/relationships/image" Target="media/image17.emf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oleObject" Target="embeddings/oleObject2.bin"/><Relationship Id="rId25" Type="http://schemas.openxmlformats.org/officeDocument/2006/relationships/oleObject" Target="embeddings/oleObject6.bin"/><Relationship Id="rId33" Type="http://schemas.openxmlformats.org/officeDocument/2006/relationships/oleObject" Target="embeddings/oleObject10.bin"/><Relationship Id="rId2" Type="http://schemas.openxmlformats.org/officeDocument/2006/relationships/numbering" Target="numbering.xml"/><Relationship Id="rId16" Type="http://schemas.openxmlformats.org/officeDocument/2006/relationships/image" Target="media/image8.emf"/><Relationship Id="rId20" Type="http://schemas.openxmlformats.org/officeDocument/2006/relationships/image" Target="media/image10.emf"/><Relationship Id="rId29" Type="http://schemas.openxmlformats.org/officeDocument/2006/relationships/oleObject" Target="embeddings/oleObject8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2.emf"/><Relationship Id="rId32" Type="http://schemas.openxmlformats.org/officeDocument/2006/relationships/image" Target="media/image16.emf"/><Relationship Id="rId37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oleObject" Target="embeddings/oleObject5.bin"/><Relationship Id="rId28" Type="http://schemas.openxmlformats.org/officeDocument/2006/relationships/image" Target="media/image14.emf"/><Relationship Id="rId36" Type="http://schemas.openxmlformats.org/officeDocument/2006/relationships/fontTable" Target="fontTable.xml"/><Relationship Id="rId10" Type="http://schemas.openxmlformats.org/officeDocument/2006/relationships/image" Target="media/image2.png"/><Relationship Id="rId19" Type="http://schemas.openxmlformats.org/officeDocument/2006/relationships/oleObject" Target="embeddings/oleObject3.bin"/><Relationship Id="rId31" Type="http://schemas.openxmlformats.org/officeDocument/2006/relationships/oleObject" Target="embeddings/oleObject9.bin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6.png"/><Relationship Id="rId22" Type="http://schemas.openxmlformats.org/officeDocument/2006/relationships/image" Target="media/image11.emf"/><Relationship Id="rId27" Type="http://schemas.openxmlformats.org/officeDocument/2006/relationships/oleObject" Target="embeddings/oleObject7.bin"/><Relationship Id="rId30" Type="http://schemas.openxmlformats.org/officeDocument/2006/relationships/image" Target="media/image15.emf"/><Relationship Id="rId35" Type="http://schemas.openxmlformats.org/officeDocument/2006/relationships/oleObject" Target="embeddings/oleObject11.bin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2031</TotalTime>
  <Pages>4</Pages>
  <Words>329</Words>
  <Characters>1879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2204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89</cp:revision>
  <dcterms:created xsi:type="dcterms:W3CDTF">2018-04-19T16:17:00Z</dcterms:created>
  <dcterms:modified xsi:type="dcterms:W3CDTF">2019-01-12T19:01:00Z</dcterms:modified>
</cp:coreProperties>
</file>